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FFA7F" w14:textId="77777777" w:rsidR="007248CE" w:rsidRDefault="00000000">
      <w:pPr>
        <w:pStyle w:val="Titolo1"/>
        <w:keepNext w:val="0"/>
        <w:spacing w:line="360" w:lineRule="auto"/>
        <w:ind w:firstLine="5812"/>
        <w:jc w:val="both"/>
      </w:pPr>
      <w:r>
        <w:t>AL COMUNE DI</w:t>
      </w:r>
    </w:p>
    <w:bookmarkStart w:id="0" w:name="Testo1"/>
    <w:p w14:paraId="0499A7FE" w14:textId="77777777" w:rsidR="007248CE" w:rsidRDefault="00000000">
      <w:pPr>
        <w:pStyle w:val="Standard"/>
        <w:ind w:firstLine="6662"/>
        <w:jc w:val="both"/>
        <w:rPr>
          <w:rFonts w:cs="Arial"/>
          <w:u w:val="single"/>
        </w:rPr>
      </w:pPr>
      <w:r>
        <w:rPr>
          <w:rFonts w:cs="Arial"/>
          <w:u w:val="single"/>
        </w:rPr>
        <w:fldChar w:fldCharType="begin"/>
      </w:r>
      <w:r>
        <w:rPr>
          <w:rFonts w:cs="Arial"/>
          <w:u w:val="single"/>
        </w:rPr>
        <w:instrText xml:space="preserve"> FILLIN "Testo1" </w:instrText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CEDEGOLO (BS)</w:t>
      </w:r>
      <w:r>
        <w:rPr>
          <w:rFonts w:cs="Arial"/>
          <w:u w:val="single"/>
        </w:rPr>
        <w:fldChar w:fldCharType="end"/>
      </w:r>
      <w:bookmarkEnd w:id="0"/>
    </w:p>
    <w:p w14:paraId="15CE6430" w14:textId="77777777" w:rsidR="007248CE" w:rsidRDefault="007248CE">
      <w:pPr>
        <w:pStyle w:val="Standard"/>
        <w:jc w:val="both"/>
        <w:rPr>
          <w:rFonts w:ascii="Arial" w:hAnsi="Arial" w:cs="Arial"/>
          <w:sz w:val="20"/>
        </w:rPr>
      </w:pPr>
    </w:p>
    <w:p w14:paraId="29E63FA9" w14:textId="77777777" w:rsidR="007248CE" w:rsidRDefault="007248CE">
      <w:pPr>
        <w:pStyle w:val="Standard"/>
        <w:spacing w:line="360" w:lineRule="auto"/>
        <w:jc w:val="both"/>
        <w:rPr>
          <w:rFonts w:ascii="Arial" w:hAnsi="Arial" w:cs="Arial"/>
          <w:sz w:val="20"/>
        </w:rPr>
      </w:pPr>
    </w:p>
    <w:p w14:paraId="0124EF0B" w14:textId="77777777" w:rsidR="007248CE" w:rsidRDefault="00000000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>Domanda di iscrizione nell’elenco dei Giudici Popolari.</w:t>
      </w:r>
    </w:p>
    <w:p w14:paraId="00F338C4" w14:textId="77777777" w:rsidR="007248CE" w:rsidRDefault="007248CE">
      <w:pPr>
        <w:pStyle w:val="Standard"/>
        <w:pBdr>
          <w:top w:val="single" w:sz="4" w:space="1" w:color="000000"/>
        </w:pBdr>
        <w:jc w:val="both"/>
        <w:rPr>
          <w:rFonts w:ascii="Arial" w:hAnsi="Arial" w:cs="Arial"/>
          <w:bCs/>
          <w:sz w:val="20"/>
        </w:rPr>
      </w:pPr>
    </w:p>
    <w:p w14:paraId="0DD55A6D" w14:textId="77777777" w:rsidR="007248CE" w:rsidRDefault="007248CE">
      <w:pPr>
        <w:pStyle w:val="Standard"/>
        <w:pBdr>
          <w:top w:val="single" w:sz="4" w:space="1" w:color="000000"/>
        </w:pBdr>
        <w:jc w:val="both"/>
        <w:rPr>
          <w:rFonts w:ascii="Arial" w:hAnsi="Arial" w:cs="Arial"/>
          <w:bCs/>
          <w:sz w:val="20"/>
        </w:rPr>
      </w:pPr>
    </w:p>
    <w:bookmarkStart w:id="1" w:name="Testo3"/>
    <w:p w14:paraId="4CFAAE72" w14:textId="77777777" w:rsidR="007248CE" w:rsidRDefault="00000000">
      <w:pPr>
        <w:pStyle w:val="Standard"/>
        <w:spacing w:line="360" w:lineRule="auto"/>
        <w:jc w:val="both"/>
      </w:pP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"Testo3"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</w:t>
      </w:r>
      <w:r>
        <w:rPr>
          <w:rFonts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I </w:t>
      </w:r>
      <w:bookmarkStart w:id="2" w:name="Testo2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"Testo2"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</w:t>
      </w:r>
      <w:r>
        <w:rPr>
          <w:rFonts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sottoscritt</w:t>
      </w:r>
      <w:bookmarkStart w:id="3" w:name="Testo4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"Testo4"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</w:t>
      </w:r>
      <w:r>
        <w:rPr>
          <w:rFonts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 xml:space="preserve"> </w:t>
      </w:r>
      <w:bookmarkStart w:id="4" w:name="Testo5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"Testo5"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......................................................................................................................</w:t>
      </w:r>
      <w:r>
        <w:rPr>
          <w:rFonts w:cs="Arial"/>
          <w:sz w:val="20"/>
        </w:rPr>
        <w:fldChar w:fldCharType="end"/>
      </w:r>
      <w:bookmarkEnd w:id="4"/>
    </w:p>
    <w:p w14:paraId="4803285D" w14:textId="77777777" w:rsidR="007248CE" w:rsidRDefault="00000000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>nat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"Testo4"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 </w:t>
      </w:r>
      <w:bookmarkStart w:id="5" w:name="Testo7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"Testo7"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...............................................................................................</w:t>
      </w:r>
      <w:r>
        <w:rPr>
          <w:rFonts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 xml:space="preserve"> il </w:t>
      </w:r>
      <w:bookmarkStart w:id="6" w:name="Testo22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"Testo22"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</w:t>
      </w:r>
      <w:r>
        <w:rPr>
          <w:rFonts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 xml:space="preserve"> cittadino italiano, di buona condotta morale ed in godimento dei diritti civili e politici, di professione </w:t>
      </w:r>
      <w:bookmarkStart w:id="7" w:name="Testo9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"Testo9"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</w:t>
      </w:r>
      <w:r>
        <w:rPr>
          <w:rFonts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 xml:space="preserve">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residente in codesto Comune, via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"Testo22"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n.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>, in possesso del titolo finale di studio di «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», conseguito il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presso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con sede in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>, ritenendo di essere in possesso di tutti i requisiti voluti dalla legge 10 aprile 1951, n. 287, e successive modificazioni ed integrazioni per la iscrizione nell’elenco dei Giudici Popolari:</w:t>
      </w:r>
    </w:p>
    <w:p w14:paraId="3C304AF5" w14:textId="77777777" w:rsidR="007248CE" w:rsidRDefault="00000000">
      <w:pPr>
        <w:pStyle w:val="Standard"/>
        <w:spacing w:line="360" w:lineRule="auto"/>
        <w:ind w:firstLine="1440"/>
        <w:jc w:val="both"/>
      </w:pPr>
      <w:bookmarkStart w:id="8" w:name="Controllo1"/>
      <w:bookmarkEnd w:id="8"/>
      <w:r>
        <w:rPr>
          <w:rFonts w:ascii="Arial" w:hAnsi="Arial" w:cs="Arial"/>
          <w:sz w:val="20"/>
        </w:rPr>
        <w:t>per le Corti di Assise</w:t>
      </w:r>
    </w:p>
    <w:p w14:paraId="23B8644F" w14:textId="77777777" w:rsidR="007248CE" w:rsidRDefault="00000000">
      <w:pPr>
        <w:pStyle w:val="Standard"/>
        <w:spacing w:line="360" w:lineRule="auto"/>
        <w:ind w:firstLine="1440"/>
        <w:jc w:val="both"/>
      </w:pPr>
      <w:bookmarkStart w:id="9" w:name="Controllo2"/>
      <w:bookmarkEnd w:id="9"/>
      <w:r>
        <w:rPr>
          <w:rFonts w:ascii="Arial" w:hAnsi="Arial" w:cs="Arial"/>
          <w:sz w:val="20"/>
        </w:rPr>
        <w:t>per le Corti di Assise di Appello</w:t>
      </w:r>
    </w:p>
    <w:p w14:paraId="73ECF33A" w14:textId="77777777" w:rsidR="007248CE" w:rsidRDefault="00000000">
      <w:pPr>
        <w:pStyle w:val="Titolo2"/>
        <w:keepNext w:val="0"/>
        <w:spacing w:before="120" w:after="60" w:line="360" w:lineRule="auto"/>
        <w:rPr>
          <w:spacing w:val="40"/>
        </w:rPr>
      </w:pPr>
      <w:r>
        <w:rPr>
          <w:spacing w:val="40"/>
        </w:rPr>
        <w:t>CHIEDE</w:t>
      </w:r>
    </w:p>
    <w:p w14:paraId="643BF1AD" w14:textId="77777777" w:rsidR="007248CE" w:rsidRDefault="00000000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iscrizione in tali elenchi.</w:t>
      </w:r>
    </w:p>
    <w:p w14:paraId="6AB3728E" w14:textId="77777777" w:rsidR="007248CE" w:rsidRDefault="007248CE">
      <w:pPr>
        <w:pStyle w:val="Standard"/>
        <w:jc w:val="both"/>
        <w:rPr>
          <w:rFonts w:ascii="Arial" w:hAnsi="Arial" w:cs="Arial"/>
          <w:sz w:val="20"/>
        </w:rPr>
      </w:pPr>
    </w:p>
    <w:p w14:paraId="013EA355" w14:textId="77777777" w:rsidR="007248CE" w:rsidRDefault="007248CE">
      <w:pPr>
        <w:pStyle w:val="Standard"/>
        <w:jc w:val="both"/>
        <w:rPr>
          <w:rFonts w:ascii="Arial" w:hAnsi="Arial" w:cs="Arial"/>
          <w:sz w:val="20"/>
        </w:rPr>
      </w:pPr>
    </w:p>
    <w:p w14:paraId="5B0C9D03" w14:textId="77777777" w:rsidR="007248CE" w:rsidRDefault="00000000">
      <w:pPr>
        <w:pStyle w:val="Standard"/>
        <w:spacing w:line="360" w:lineRule="auto"/>
        <w:jc w:val="both"/>
      </w:pPr>
      <w:r>
        <w:rPr>
          <w:rFonts w:ascii="Arial" w:hAnsi="Arial" w:cs="Arial"/>
          <w:i/>
          <w:iCs/>
          <w:sz w:val="20"/>
        </w:rPr>
        <w:t xml:space="preserve">Data </w:t>
      </w:r>
      <w:bookmarkStart w:id="10" w:name="Testo23"/>
      <w:r>
        <w:rPr>
          <w:rFonts w:cs="Arial"/>
          <w:i/>
          <w:iCs/>
          <w:sz w:val="20"/>
        </w:rPr>
        <w:fldChar w:fldCharType="begin"/>
      </w:r>
      <w:r>
        <w:rPr>
          <w:rFonts w:cs="Arial"/>
          <w:i/>
          <w:iCs/>
          <w:sz w:val="20"/>
        </w:rPr>
        <w:instrText xml:space="preserve"> FILLIN "Testo23" </w:instrText>
      </w:r>
      <w:r>
        <w:rPr>
          <w:rFonts w:cs="Arial"/>
          <w:i/>
          <w:iCs/>
          <w:sz w:val="20"/>
        </w:rPr>
        <w:fldChar w:fldCharType="separate"/>
      </w:r>
      <w:r>
        <w:rPr>
          <w:rFonts w:cs="Arial"/>
          <w:i/>
          <w:iCs/>
          <w:sz w:val="20"/>
        </w:rPr>
        <w:t>......................................</w:t>
      </w:r>
      <w:r>
        <w:rPr>
          <w:rFonts w:cs="Arial"/>
          <w:i/>
          <w:iCs/>
          <w:sz w:val="20"/>
        </w:rPr>
        <w:fldChar w:fldCharType="end"/>
      </w:r>
      <w:bookmarkEnd w:id="10"/>
    </w:p>
    <w:p w14:paraId="0DF07195" w14:textId="77777777" w:rsidR="007248CE" w:rsidRDefault="00000000">
      <w:pPr>
        <w:pStyle w:val="Standard"/>
        <w:spacing w:line="360" w:lineRule="auto"/>
        <w:ind w:left="6237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IL RICHIEDENTE</w:t>
      </w:r>
    </w:p>
    <w:bookmarkStart w:id="11" w:name="Testo17"/>
    <w:p w14:paraId="5C4218E0" w14:textId="77777777" w:rsidR="007248CE" w:rsidRDefault="00000000">
      <w:pPr>
        <w:pStyle w:val="Standard"/>
        <w:ind w:left="6237"/>
        <w:jc w:val="center"/>
        <w:rPr>
          <w:rFonts w:cs="Arial"/>
          <w:sz w:val="20"/>
        </w:rPr>
      </w:pP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"Testo17"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</w:t>
      </w:r>
      <w:r>
        <w:rPr>
          <w:rFonts w:cs="Arial"/>
          <w:sz w:val="20"/>
        </w:rPr>
        <w:fldChar w:fldCharType="end"/>
      </w:r>
      <w:bookmarkEnd w:id="11"/>
    </w:p>
    <w:p w14:paraId="6EC1289B" w14:textId="77777777" w:rsidR="007248CE" w:rsidRDefault="007248CE">
      <w:pPr>
        <w:pStyle w:val="Standard"/>
        <w:ind w:left="6237"/>
        <w:jc w:val="center"/>
        <w:rPr>
          <w:rFonts w:cs="Arial"/>
          <w:sz w:val="20"/>
        </w:rPr>
      </w:pPr>
    </w:p>
    <w:p w14:paraId="033FBD58" w14:textId="77777777" w:rsidR="007248CE" w:rsidRDefault="007248CE">
      <w:pPr>
        <w:pStyle w:val="Standard"/>
        <w:ind w:left="6237"/>
        <w:jc w:val="center"/>
        <w:rPr>
          <w:rFonts w:cs="Arial"/>
          <w:sz w:val="20"/>
        </w:rPr>
      </w:pPr>
    </w:p>
    <w:p w14:paraId="3F4F9656" w14:textId="77777777" w:rsidR="007248CE" w:rsidRDefault="007248CE">
      <w:pPr>
        <w:pStyle w:val="Standard"/>
        <w:ind w:left="6237"/>
        <w:jc w:val="center"/>
        <w:rPr>
          <w:rFonts w:cs="Arial"/>
          <w:sz w:val="20"/>
        </w:rPr>
      </w:pPr>
    </w:p>
    <w:p w14:paraId="6B473204" w14:textId="77777777" w:rsidR="007248CE" w:rsidRDefault="007248CE">
      <w:pPr>
        <w:pStyle w:val="Standard"/>
        <w:ind w:left="6237"/>
        <w:jc w:val="center"/>
        <w:rPr>
          <w:rFonts w:cs="Arial"/>
          <w:sz w:val="20"/>
        </w:rPr>
      </w:pPr>
    </w:p>
    <w:p w14:paraId="2556ACF4" w14:textId="77777777" w:rsidR="007248CE" w:rsidRDefault="007248CE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0935DCE4" w14:textId="77777777" w:rsidR="007248CE" w:rsidRDefault="007248CE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7267DEE8" w14:textId="77777777" w:rsidR="007248CE" w:rsidRDefault="007248CE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15DF6072" w14:textId="77777777" w:rsidR="007248CE" w:rsidRDefault="007248CE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3583BA20" w14:textId="77777777" w:rsidR="007248CE" w:rsidRDefault="00000000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Legge 10 aprile 1951, n. 287.</w:t>
      </w:r>
    </w:p>
    <w:p w14:paraId="198826C2" w14:textId="77777777" w:rsidR="007248CE" w:rsidRDefault="007248CE">
      <w:pPr>
        <w:pStyle w:val="Standard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17439EBF" w14:textId="77777777" w:rsidR="007248CE" w:rsidRDefault="00000000">
      <w:pPr>
        <w:pStyle w:val="Standard"/>
        <w:spacing w:line="240" w:lineRule="atLeast"/>
        <w:ind w:firstLine="198"/>
        <w:jc w:val="both"/>
      </w:pPr>
      <w:r>
        <w:rPr>
          <w:rFonts w:ascii="Arial" w:hAnsi="Arial" w:cs="Arial"/>
          <w:b/>
          <w:bCs/>
          <w:spacing w:val="2"/>
          <w:sz w:val="16"/>
        </w:rPr>
        <w:t>Art. 9 - Requisiti dei giudici popolari delle Corti di</w:t>
      </w:r>
      <w:r>
        <w:rPr>
          <w:rFonts w:ascii="Arial" w:hAnsi="Arial" w:cs="Arial"/>
          <w:b/>
          <w:bCs/>
          <w:sz w:val="16"/>
        </w:rPr>
        <w:t xml:space="preserve"> assise - </w:t>
      </w:r>
      <w:r>
        <w:rPr>
          <w:rFonts w:ascii="Arial" w:hAnsi="Arial" w:cs="Arial"/>
          <w:sz w:val="16"/>
        </w:rPr>
        <w:t>I giudici popolari per le Corti di assise devono essere in possesso dei seguenti requisiti:</w:t>
      </w:r>
    </w:p>
    <w:p w14:paraId="182DB6B1" w14:textId="77777777" w:rsidR="007248CE" w:rsidRDefault="00000000">
      <w:pPr>
        <w:pStyle w:val="Standard"/>
        <w:spacing w:line="240" w:lineRule="atLeast"/>
        <w:ind w:firstLine="397"/>
        <w:jc w:val="both"/>
      </w:pPr>
      <w:r>
        <w:rPr>
          <w:rFonts w:ascii="Arial" w:hAnsi="Arial" w:cs="Arial"/>
          <w:i/>
          <w:iCs/>
          <w:sz w:val="16"/>
        </w:rPr>
        <w:t>a)</w:t>
      </w:r>
      <w:r>
        <w:rPr>
          <w:rFonts w:ascii="Arial" w:hAnsi="Arial" w:cs="Arial"/>
          <w:sz w:val="16"/>
        </w:rPr>
        <w:t xml:space="preserve"> cittadinanza italiana e godimento dei diritti politici;</w:t>
      </w:r>
    </w:p>
    <w:p w14:paraId="2CC66BB5" w14:textId="77777777" w:rsidR="007248CE" w:rsidRDefault="00000000">
      <w:pPr>
        <w:pStyle w:val="Standard"/>
        <w:spacing w:line="240" w:lineRule="atLeast"/>
        <w:ind w:firstLine="397"/>
        <w:jc w:val="both"/>
      </w:pPr>
      <w:r>
        <w:rPr>
          <w:rFonts w:ascii="Arial" w:hAnsi="Arial" w:cs="Arial"/>
          <w:i/>
          <w:iCs/>
          <w:sz w:val="16"/>
        </w:rPr>
        <w:t xml:space="preserve">b) </w:t>
      </w:r>
      <w:r>
        <w:rPr>
          <w:rFonts w:ascii="Arial" w:hAnsi="Arial" w:cs="Arial"/>
          <w:sz w:val="16"/>
        </w:rPr>
        <w:t>buona condotta morale;</w:t>
      </w:r>
    </w:p>
    <w:p w14:paraId="531EDC90" w14:textId="77777777" w:rsidR="007248CE" w:rsidRDefault="00000000">
      <w:pPr>
        <w:pStyle w:val="Standard"/>
        <w:spacing w:line="240" w:lineRule="atLeast"/>
        <w:ind w:firstLine="397"/>
        <w:jc w:val="both"/>
      </w:pPr>
      <w:r>
        <w:rPr>
          <w:rFonts w:ascii="Arial" w:hAnsi="Arial" w:cs="Arial"/>
          <w:i/>
          <w:iCs/>
          <w:sz w:val="16"/>
        </w:rPr>
        <w:t xml:space="preserve">c) </w:t>
      </w:r>
      <w:r>
        <w:rPr>
          <w:rFonts w:ascii="Arial" w:hAnsi="Arial" w:cs="Arial"/>
          <w:sz w:val="16"/>
        </w:rPr>
        <w:t>età non inferiore ai 30 e non superiore ai 65 anni;</w:t>
      </w:r>
    </w:p>
    <w:p w14:paraId="62006A09" w14:textId="77777777" w:rsidR="007248CE" w:rsidRDefault="00000000">
      <w:pPr>
        <w:pStyle w:val="Standard"/>
        <w:spacing w:line="240" w:lineRule="atLeast"/>
        <w:ind w:firstLine="397"/>
        <w:jc w:val="both"/>
      </w:pPr>
      <w:r>
        <w:rPr>
          <w:rFonts w:ascii="Arial" w:hAnsi="Arial" w:cs="Arial"/>
          <w:i/>
          <w:iCs/>
          <w:spacing w:val="2"/>
          <w:sz w:val="16"/>
        </w:rPr>
        <w:t>d)</w:t>
      </w:r>
      <w:r>
        <w:rPr>
          <w:rFonts w:ascii="Arial" w:hAnsi="Arial" w:cs="Arial"/>
          <w:spacing w:val="2"/>
          <w:sz w:val="16"/>
        </w:rPr>
        <w:t xml:space="preserve"> titolo finale di studi di scuola media di primo</w:t>
      </w:r>
      <w:r>
        <w:rPr>
          <w:rFonts w:ascii="Arial" w:hAnsi="Arial" w:cs="Arial"/>
          <w:sz w:val="16"/>
        </w:rPr>
        <w:t xml:space="preserve"> grado, di qualsiasi tipo.</w:t>
      </w:r>
    </w:p>
    <w:p w14:paraId="44F0C06C" w14:textId="77777777" w:rsidR="007248CE" w:rsidRDefault="00000000">
      <w:pPr>
        <w:pStyle w:val="Standard"/>
        <w:spacing w:line="240" w:lineRule="atLeast"/>
        <w:ind w:firstLine="198"/>
        <w:jc w:val="both"/>
      </w:pPr>
      <w:r>
        <w:rPr>
          <w:rFonts w:ascii="Arial" w:hAnsi="Arial" w:cs="Arial"/>
          <w:b/>
          <w:bCs/>
          <w:sz w:val="16"/>
        </w:rPr>
        <w:t xml:space="preserve">Art. 10 - Requisiti dei giudici popolari delle Corti di </w:t>
      </w:r>
      <w:r>
        <w:rPr>
          <w:rFonts w:ascii="Arial" w:hAnsi="Arial" w:cs="Arial"/>
          <w:b/>
          <w:bCs/>
          <w:spacing w:val="2"/>
          <w:sz w:val="16"/>
        </w:rPr>
        <w:t xml:space="preserve">assise di appello - </w:t>
      </w:r>
      <w:r>
        <w:rPr>
          <w:rFonts w:ascii="Arial" w:hAnsi="Arial" w:cs="Arial"/>
          <w:spacing w:val="2"/>
          <w:sz w:val="16"/>
        </w:rPr>
        <w:t>I</w:t>
      </w:r>
      <w:r>
        <w:rPr>
          <w:rFonts w:ascii="Arial" w:hAnsi="Arial" w:cs="Arial"/>
          <w:b/>
          <w:bCs/>
          <w:spacing w:val="2"/>
          <w:sz w:val="16"/>
        </w:rPr>
        <w:t xml:space="preserve"> </w:t>
      </w:r>
      <w:r>
        <w:rPr>
          <w:rFonts w:ascii="Arial" w:hAnsi="Arial" w:cs="Arial"/>
          <w:spacing w:val="2"/>
          <w:sz w:val="16"/>
        </w:rPr>
        <w:t>giudici popolari di Corti d’assise di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pacing w:val="2"/>
          <w:sz w:val="16"/>
        </w:rPr>
        <w:t>appello, oltre ai requisiti stabiliti dall’articolo precedente,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pacing w:val="-2"/>
          <w:sz w:val="16"/>
        </w:rPr>
        <w:t>devono essere in possesso del titolo finale di studi di scuola</w:t>
      </w:r>
      <w:r>
        <w:rPr>
          <w:rFonts w:ascii="Arial" w:hAnsi="Arial" w:cs="Arial"/>
          <w:sz w:val="16"/>
        </w:rPr>
        <w:t xml:space="preserve"> media di secondo grado, di qualsiasi tipo.</w:t>
      </w:r>
    </w:p>
    <w:p w14:paraId="6312D150" w14:textId="77777777" w:rsidR="007248CE" w:rsidRDefault="00000000">
      <w:pPr>
        <w:pStyle w:val="Standard"/>
        <w:spacing w:line="240" w:lineRule="atLeast"/>
        <w:ind w:firstLine="198"/>
        <w:jc w:val="both"/>
      </w:pPr>
      <w:r>
        <w:rPr>
          <w:rFonts w:ascii="Arial" w:hAnsi="Arial" w:cs="Arial"/>
          <w:b/>
          <w:bCs/>
          <w:spacing w:val="-2"/>
          <w:sz w:val="16"/>
        </w:rPr>
        <w:t>Art. 12 - Incompatibilità con l’ufficio di giudice popolare</w:t>
      </w:r>
      <w:r>
        <w:rPr>
          <w:rFonts w:ascii="Arial" w:hAnsi="Arial" w:cs="Arial"/>
          <w:b/>
          <w:bCs/>
          <w:sz w:val="16"/>
        </w:rPr>
        <w:t xml:space="preserve"> - </w:t>
      </w:r>
      <w:r>
        <w:rPr>
          <w:rFonts w:ascii="Arial" w:hAnsi="Arial" w:cs="Arial"/>
          <w:spacing w:val="-2"/>
          <w:sz w:val="16"/>
        </w:rPr>
        <w:t>Non possono assumere l’ufficio di giudice popolare:</w:t>
      </w:r>
    </w:p>
    <w:p w14:paraId="63F4E159" w14:textId="77777777" w:rsidR="007248CE" w:rsidRDefault="00000000">
      <w:pPr>
        <w:pStyle w:val="Standard"/>
        <w:spacing w:line="240" w:lineRule="atLeast"/>
        <w:ind w:firstLine="425"/>
        <w:jc w:val="both"/>
      </w:pPr>
      <w:r>
        <w:rPr>
          <w:rFonts w:ascii="Arial" w:hAnsi="Arial" w:cs="Arial"/>
          <w:i/>
          <w:iCs/>
          <w:sz w:val="16"/>
        </w:rPr>
        <w:t xml:space="preserve">a) </w:t>
      </w:r>
      <w:r>
        <w:rPr>
          <w:rFonts w:ascii="Arial" w:hAnsi="Arial" w:cs="Arial"/>
          <w:sz w:val="16"/>
        </w:rPr>
        <w:t>i magistrati e, in generale, i funzionari in attività di servizio appartenenti o addetti all’ordine giudiziario;</w:t>
      </w:r>
    </w:p>
    <w:p w14:paraId="4475F3C4" w14:textId="77777777" w:rsidR="007248CE" w:rsidRDefault="00000000">
      <w:pPr>
        <w:pStyle w:val="Standard"/>
        <w:spacing w:line="240" w:lineRule="atLeast"/>
        <w:ind w:firstLine="425"/>
        <w:jc w:val="both"/>
      </w:pPr>
      <w:r>
        <w:rPr>
          <w:rFonts w:ascii="Arial" w:hAnsi="Arial" w:cs="Arial"/>
          <w:i/>
          <w:iCs/>
          <w:spacing w:val="2"/>
          <w:sz w:val="16"/>
        </w:rPr>
        <w:t>b)</w:t>
      </w:r>
      <w:r>
        <w:rPr>
          <w:rFonts w:ascii="Arial" w:hAnsi="Arial" w:cs="Arial"/>
          <w:spacing w:val="2"/>
          <w:sz w:val="16"/>
        </w:rPr>
        <w:t xml:space="preserve"> gli appartenenti alle forze armate dello Stato ed</w:t>
      </w:r>
      <w:r>
        <w:rPr>
          <w:rFonts w:ascii="Arial" w:hAnsi="Arial" w:cs="Arial"/>
          <w:sz w:val="16"/>
        </w:rPr>
        <w:t xml:space="preserve"> a qualsiasi organo di polizia, anche se non dipende dallo Stato in attività di servizio.</w:t>
      </w:r>
    </w:p>
    <w:p w14:paraId="7C157746" w14:textId="77777777" w:rsidR="007248CE" w:rsidRDefault="00000000">
      <w:pPr>
        <w:pStyle w:val="Standard"/>
        <w:ind w:firstLine="425"/>
        <w:jc w:val="both"/>
        <w:rPr>
          <w:rFonts w:cs="Arial"/>
          <w:sz w:val="20"/>
        </w:rPr>
      </w:pPr>
      <w:r>
        <w:rPr>
          <w:rFonts w:ascii="Arial" w:hAnsi="Arial" w:cs="Arial"/>
          <w:i/>
          <w:iCs/>
          <w:sz w:val="16"/>
        </w:rPr>
        <w:t xml:space="preserve">c) </w:t>
      </w:r>
      <w:r>
        <w:rPr>
          <w:rFonts w:ascii="Arial" w:hAnsi="Arial" w:cs="Arial"/>
          <w:sz w:val="16"/>
        </w:rPr>
        <w:t>i ministri di qualsiasi culto e i religiosi di ogni ordine e congregazione.</w:t>
      </w:r>
    </w:p>
    <w:p w14:paraId="5E8DA6CC" w14:textId="77777777" w:rsidR="007248CE" w:rsidRDefault="007248CE">
      <w:pPr>
        <w:pStyle w:val="Standard"/>
        <w:rPr>
          <w:rFonts w:ascii="Arial" w:hAnsi="Arial" w:cs="Arial"/>
          <w:sz w:val="20"/>
        </w:rPr>
      </w:pPr>
    </w:p>
    <w:p w14:paraId="7B44CF60" w14:textId="77777777" w:rsidR="007248CE" w:rsidRDefault="007248CE">
      <w:pPr>
        <w:pStyle w:val="Standard"/>
        <w:rPr>
          <w:rFonts w:ascii="Arial" w:hAnsi="Arial" w:cs="Arial"/>
          <w:sz w:val="20"/>
        </w:rPr>
      </w:pPr>
    </w:p>
    <w:p w14:paraId="19D48BF7" w14:textId="77777777" w:rsidR="007248CE" w:rsidRDefault="007248CE">
      <w:pPr>
        <w:pStyle w:val="Standard"/>
        <w:jc w:val="both"/>
      </w:pPr>
    </w:p>
    <w:sectPr w:rsidR="007248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00EB" w14:textId="77777777" w:rsidR="00821C42" w:rsidRDefault="00821C42">
      <w:r>
        <w:separator/>
      </w:r>
    </w:p>
  </w:endnote>
  <w:endnote w:type="continuationSeparator" w:id="0">
    <w:p w14:paraId="359A02A2" w14:textId="77777777" w:rsidR="00821C42" w:rsidRDefault="0082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83A9" w14:textId="77777777" w:rsidR="00821C42" w:rsidRDefault="00821C42">
      <w:r>
        <w:rPr>
          <w:color w:val="000000"/>
        </w:rPr>
        <w:separator/>
      </w:r>
    </w:p>
  </w:footnote>
  <w:footnote w:type="continuationSeparator" w:id="0">
    <w:p w14:paraId="5498A1FD" w14:textId="77777777" w:rsidR="00821C42" w:rsidRDefault="0082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48CE"/>
    <w:rsid w:val="007248CE"/>
    <w:rsid w:val="00821C42"/>
    <w:rsid w:val="00C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EA0D"/>
  <w15:docId w15:val="{EC31DDE7-CE6B-482A-A98A-DE9C660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ind w:firstLine="7200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240" w:lineRule="atLeast"/>
      <w:ind w:firstLine="331"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2024-03-28T15:08:00Z</dcterms:created>
  <dcterms:modified xsi:type="dcterms:W3CDTF">2024-03-28T15:08:00Z</dcterms:modified>
</cp:coreProperties>
</file>